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20" w:rsidRDefault="00B95591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color w:val="000000"/>
          <w:sz w:val="28"/>
          <w:szCs w:val="24"/>
          <w:lang w:eastAsia="cs-CZ"/>
        </w:rPr>
        <w:t>V Y H L Á S E N I E</w:t>
      </w:r>
    </w:p>
    <w:p w:rsidR="001B2220" w:rsidRDefault="00B95591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1B2220" w:rsidRDefault="00B95591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1B2220" w:rsidRDefault="001B2220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1980"/>
      </w:tblGrid>
      <w:tr w:rsidR="001B2220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B2220" w:rsidRDefault="00B95591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2016</w:t>
            </w:r>
          </w:p>
        </w:tc>
      </w:tr>
    </w:tbl>
    <w:p w:rsidR="001B2220" w:rsidRDefault="00B95591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daň</w:t>
      </w:r>
    </w:p>
    <w:p w:rsidR="001B2220" w:rsidRDefault="001B2220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1B2220" w:rsidRDefault="00B95591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1B2220" w:rsidRDefault="001B2220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1B2220" w:rsidRDefault="00B95591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1B2220" w:rsidRDefault="00B95591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 xml:space="preserve">(vypĺňa sa, len ak ide o daňovníka, ktorý  nemá rodné číslo)  </w:t>
      </w:r>
    </w:p>
    <w:tbl>
      <w:tblPr>
        <w:tblStyle w:val="TableGrid"/>
        <w:tblW w:w="8651" w:type="dxa"/>
        <w:tblInd w:w="73" w:type="dxa"/>
        <w:tblCellMar>
          <w:left w:w="73" w:type="dxa"/>
        </w:tblCellMar>
        <w:tblLook w:val="04A0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1B2220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1B2220" w:rsidRDefault="00B95591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B2220" w:rsidRDefault="001B222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B2220" w:rsidRDefault="001B222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1B2220" w:rsidRDefault="001B222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B2220" w:rsidRDefault="001B222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1B2220" w:rsidRDefault="001B222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B2220" w:rsidRDefault="001B222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1B2220" w:rsidRDefault="00B95591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B2220" w:rsidRDefault="001B222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1B2220" w:rsidRDefault="001B222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B2220" w:rsidRDefault="001B222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1B2220" w:rsidRDefault="001B2220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1B2220" w:rsidRDefault="001B222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1B2220" w:rsidRDefault="00B9559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1B2220" w:rsidRDefault="001B222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B2220" w:rsidRDefault="001B222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1B2220" w:rsidRDefault="00B95591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1B2220" w:rsidRDefault="001B222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B2220" w:rsidRDefault="001B222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1B2220" w:rsidRDefault="00B95591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B2220" w:rsidRDefault="001B222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1B2220" w:rsidRDefault="001B222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1B2220" w:rsidRDefault="001B2220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1B2220" w:rsidRDefault="001B2220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1B2220" w:rsidRDefault="001B2220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1B2220" w:rsidRDefault="00B95591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1B2220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B2220" w:rsidRDefault="00B95591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1B2220" w:rsidRDefault="001B222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B2220" w:rsidRDefault="001B222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B2220" w:rsidRDefault="00B95591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1B2220" w:rsidRDefault="001B222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B2220" w:rsidRDefault="001B222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B2220" w:rsidRDefault="00B95591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B2220" w:rsidRDefault="001B222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B2220" w:rsidRDefault="00B9559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B2220" w:rsidRDefault="001B222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B2220" w:rsidRDefault="001B2220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1B2220" w:rsidRDefault="00B95591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1B2220" w:rsidRDefault="00B95591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5"/>
        <w:gridCol w:w="5529"/>
        <w:gridCol w:w="283"/>
        <w:gridCol w:w="426"/>
        <w:gridCol w:w="2268"/>
      </w:tblGrid>
      <w:tr w:rsidR="001B2220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B2220" w:rsidRDefault="00B95591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1B2220" w:rsidRDefault="001B222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B2220" w:rsidRDefault="001B222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B2220" w:rsidRDefault="00B95591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B2220" w:rsidRDefault="001B222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B2220" w:rsidRDefault="00B95591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1B2220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B2220" w:rsidRDefault="00B95591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B2220" w:rsidRDefault="001B222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B2220" w:rsidRDefault="001B222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B2220" w:rsidRDefault="00B95591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1B2220" w:rsidRDefault="001B222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B2220" w:rsidRDefault="001B222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B2220" w:rsidRDefault="00B95591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B2220" w:rsidRDefault="001B222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B2220" w:rsidRDefault="00B95591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/>
      </w:tblPr>
      <w:tblGrid>
        <w:gridCol w:w="425"/>
        <w:gridCol w:w="2095"/>
      </w:tblGrid>
      <w:tr w:rsidR="001B2220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1B2220" w:rsidRDefault="00B95591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1B2220" w:rsidRDefault="001B2220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B2220" w:rsidRDefault="001B2220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1B2220" w:rsidRDefault="00B95591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1B2220" w:rsidRDefault="001B2220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/>
      </w:tblPr>
      <w:tblGrid>
        <w:gridCol w:w="6840"/>
        <w:gridCol w:w="390"/>
        <w:gridCol w:w="1701"/>
      </w:tblGrid>
      <w:tr w:rsidR="001B2220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1B2220" w:rsidRDefault="00B95591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B2220" w:rsidRDefault="00B95591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B2220" w:rsidRDefault="001B2220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1B2220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1B2220" w:rsidRDefault="00B9559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B2220" w:rsidRDefault="00B9559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B2220" w:rsidRDefault="001B222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B2220" w:rsidRDefault="001B2220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1B2220" w:rsidRDefault="00B95591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>odiel do výšky 3% zaplatenej dane možno prijmateľovi poukázať, ak fyzická osoba, ktorá v zdaňovacom období vykonávala dobrovoľnícku činnosť podľa zákona č. 406/2011 Z.z. počas najmenej 40 hodín a predloží o tom písomné potvrdenie, ktoré je prílohou tohto vyhlásenia.</w:t>
      </w:r>
    </w:p>
    <w:p w:rsidR="001B2220" w:rsidRDefault="00B95591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>daň na úhradu), v ktorom sa podáva toto vyhlásenie; uvádza sa  riadok 03 z potvrdenia o zaplatení dane, ktoré je súčasťou tohto vyhlásenia.</w:t>
      </w:r>
    </w:p>
    <w:p w:rsidR="001B2220" w:rsidRDefault="00B95591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1B2220" w:rsidRDefault="001B2220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1B2220" w:rsidRDefault="00B95591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1B2220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B2220" w:rsidRDefault="00B95591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B2220" w:rsidRDefault="001B222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1B2220" w:rsidRDefault="001B222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B2220" w:rsidRDefault="00B9559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B2220" w:rsidRDefault="001B222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1B2220" w:rsidRDefault="001B222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B2220" w:rsidRDefault="00B9559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B2220" w:rsidRDefault="001B222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B2220" w:rsidRDefault="001B222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B2220" w:rsidRDefault="001B222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B2220" w:rsidRDefault="001B2220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1B2220" w:rsidRDefault="00B95591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Z riadku 05 potvrdenia o zaplatení dane, ktoré je súčasťou vyhlásenia. V prípade daňového preplatku z ročného zúčtovania preddavkov na daň sa uvedie dátum 31. marec zdaňovacieho obdobia, v ktorom sa toto vyhlásenie podáva. </w:t>
      </w:r>
    </w:p>
    <w:p w:rsidR="001B2220" w:rsidRDefault="001B2220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1B2220" w:rsidRDefault="00B95591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1B2220" w:rsidRDefault="001B2220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1B2220" w:rsidRDefault="00B95591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1B2220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B2220" w:rsidRDefault="00B95591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1B2220" w:rsidRDefault="00882B96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00589381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B2220" w:rsidRDefault="00B95591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B2220" w:rsidRDefault="001B2220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B2220" w:rsidRDefault="001B2220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B2220" w:rsidRDefault="00B95591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B2220" w:rsidRDefault="00B95591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1B2220" w:rsidRDefault="00B95591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13"/>
        <w:gridCol w:w="8687"/>
      </w:tblGrid>
      <w:tr w:rsidR="001B2220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B2220" w:rsidRDefault="00B95591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B2220" w:rsidRDefault="00882B96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Klub vodného póla Komárno</w:t>
            </w:r>
          </w:p>
        </w:tc>
      </w:tr>
    </w:tbl>
    <w:p w:rsidR="001B2220" w:rsidRDefault="00B95591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čné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/>
      </w:tblPr>
      <w:tblGrid>
        <w:gridCol w:w="346"/>
        <w:gridCol w:w="5324"/>
        <w:gridCol w:w="141"/>
        <w:gridCol w:w="423"/>
        <w:gridCol w:w="2663"/>
      </w:tblGrid>
      <w:tr w:rsidR="001B2220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B2220" w:rsidRDefault="00B95591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1B2220" w:rsidRDefault="00B95591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82B96">
              <w:rPr>
                <w:b w:val="0"/>
                <w:color w:val="000000"/>
                <w:sz w:val="24"/>
                <w:szCs w:val="24"/>
                <w:lang w:eastAsia="cs-CZ"/>
              </w:rPr>
              <w:t>Eötösova</w:t>
            </w:r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1B2220" w:rsidRDefault="001B2220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1B2220" w:rsidRDefault="00B95591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1B2220" w:rsidRDefault="00882B96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41</w:t>
            </w:r>
          </w:p>
        </w:tc>
      </w:tr>
    </w:tbl>
    <w:p w:rsidR="001B2220" w:rsidRDefault="00B95591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TableGrid"/>
        <w:tblW w:w="8934" w:type="dxa"/>
        <w:tblInd w:w="73" w:type="dxa"/>
        <w:tblCellMar>
          <w:left w:w="73" w:type="dxa"/>
        </w:tblCellMar>
        <w:tblLook w:val="04A0"/>
      </w:tblPr>
      <w:tblGrid>
        <w:gridCol w:w="506"/>
        <w:gridCol w:w="1722"/>
        <w:gridCol w:w="319"/>
        <w:gridCol w:w="427"/>
        <w:gridCol w:w="5960"/>
      </w:tblGrid>
      <w:tr w:rsidR="001B2220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1B2220" w:rsidRDefault="00B95591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1B2220" w:rsidRDefault="00882B96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945 01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1B2220" w:rsidRDefault="001B2220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1B2220" w:rsidRDefault="00B95591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1B2220" w:rsidRDefault="00882B96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Komárno</w:t>
            </w:r>
          </w:p>
        </w:tc>
      </w:tr>
    </w:tbl>
    <w:p w:rsidR="001B2220" w:rsidRDefault="001B2220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TableGrid"/>
        <w:tblW w:w="8931" w:type="dxa"/>
        <w:tblCellMar>
          <w:left w:w="143" w:type="dxa"/>
        </w:tblCellMar>
        <w:tblLook w:val="04A0"/>
      </w:tblPr>
      <w:tblGrid>
        <w:gridCol w:w="8221"/>
        <w:gridCol w:w="710"/>
      </w:tblGrid>
      <w:tr w:rsidR="001B2220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B2220" w:rsidRDefault="00B95591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>Súhlasím so 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1B2220" w:rsidRDefault="001B2220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1B2220" w:rsidRDefault="00B95591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1B2220" w:rsidRDefault="001B2220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1B2220" w:rsidRDefault="00B95591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                                                                                                                                  </w:t>
      </w:r>
    </w:p>
    <w:p w:rsidR="001B2220" w:rsidRDefault="00C23D42">
      <w:pPr>
        <w:pStyle w:val="TextBody"/>
        <w:widowControl w:val="0"/>
        <w:jc w:val="both"/>
      </w:pPr>
      <w:r>
        <w:rPr>
          <w:noProof/>
        </w:rPr>
        <w:pict>
          <v:rect id="Obrázok1" o:spid="_x0000_s1026" style="position:absolute;left:0;text-align:left;margin-left:112.55pt;margin-top:30.4pt;width:216.2pt;height:3.35pt;z-index:251657728" filled="f" stroked="f" strokecolor="#3465a4">
            <v:fill o:detectmouseclick="t"/>
            <v:stroke joinstyle="round"/>
            <v:textbox>
              <w:txbxContent>
                <w:p w:rsidR="00FE7949" w:rsidRDefault="009A779A">
                  <w:pPr>
                    <w:pStyle w:val="FrameContents"/>
                    <w:jc w:val="center"/>
                  </w:pPr>
                  <w:r>
                    <w:rPr>
                      <w:b/>
                      <w:bCs/>
                      <w:sz w:val="6"/>
                      <w:szCs w:val="6"/>
                    </w:rPr>
                    <w:t>Vytlačené z:  www.dvepercenta.sk</w:t>
                  </w:r>
                </w:p>
              </w:txbxContent>
            </v:textbox>
            <w10:wrap type="square"/>
          </v:rect>
        </w:pict>
      </w:r>
      <w:r w:rsidR="00B95591"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</w:t>
      </w:r>
      <w:r w:rsidR="00B95591"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1B2220" w:rsidSect="00FE7949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1B2220"/>
    <w:rsid w:val="001B2220"/>
    <w:rsid w:val="007B41F3"/>
    <w:rsid w:val="00882B96"/>
    <w:rsid w:val="009030AA"/>
    <w:rsid w:val="009A779A"/>
    <w:rsid w:val="00B95591"/>
    <w:rsid w:val="00C23D42"/>
    <w:rsid w:val="00D43D79"/>
    <w:rsid w:val="00FE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949"/>
    <w:rPr>
      <w:color w:val="00000A"/>
      <w:lang w:eastAsia="cs-CZ"/>
    </w:rPr>
  </w:style>
  <w:style w:type="paragraph" w:styleId="Heading1">
    <w:name w:val="heading 1"/>
    <w:basedOn w:val="Normal"/>
    <w:qFormat/>
    <w:rsid w:val="00FE7949"/>
    <w:pPr>
      <w:keepNext/>
      <w:outlineLvl w:val="0"/>
    </w:pPr>
    <w:rPr>
      <w:sz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kladntextChar">
    <w:name w:val="Základný text Char"/>
    <w:basedOn w:val="DefaultParagraphFont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sid w:val="00FE7949"/>
    <w:rPr>
      <w:rFonts w:eastAsia="Times New Roman"/>
    </w:rPr>
  </w:style>
  <w:style w:type="character" w:customStyle="1" w:styleId="ListLabel2">
    <w:name w:val="ListLabel 2"/>
    <w:qFormat/>
    <w:rsid w:val="00FE7949"/>
    <w:rPr>
      <w:rFonts w:cs="Courier New"/>
    </w:rPr>
  </w:style>
  <w:style w:type="character" w:customStyle="1" w:styleId="ListLabel3">
    <w:name w:val="ListLabel 3"/>
    <w:qFormat/>
    <w:rsid w:val="00FE7949"/>
    <w:rPr>
      <w:rFonts w:cs="Times New Roman"/>
    </w:rPr>
  </w:style>
  <w:style w:type="character" w:customStyle="1" w:styleId="ListLabel4">
    <w:name w:val="ListLabel 4"/>
    <w:qFormat/>
    <w:rsid w:val="00FE7949"/>
    <w:rPr>
      <w:rFonts w:cs="Times New Roman"/>
      <w:b/>
    </w:rPr>
  </w:style>
  <w:style w:type="paragraph" w:customStyle="1" w:styleId="Nadpis">
    <w:name w:val="Nadpis"/>
    <w:basedOn w:val="Normal"/>
    <w:next w:val="BodyText"/>
    <w:qFormat/>
    <w:rsid w:val="00FE794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rsid w:val="00FE7949"/>
    <w:pPr>
      <w:spacing w:after="140" w:line="288" w:lineRule="auto"/>
    </w:pPr>
  </w:style>
  <w:style w:type="paragraph" w:styleId="List">
    <w:name w:val="List"/>
    <w:basedOn w:val="TextBody"/>
    <w:rsid w:val="00FE7949"/>
    <w:rPr>
      <w:rFonts w:cs="FreeSans"/>
    </w:rPr>
  </w:style>
  <w:style w:type="paragraph" w:styleId="Caption">
    <w:name w:val="caption"/>
    <w:basedOn w:val="Normal"/>
    <w:qFormat/>
    <w:rsid w:val="00FE794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qFormat/>
    <w:rsid w:val="00FE7949"/>
    <w:pPr>
      <w:suppressLineNumbers/>
    </w:pPr>
    <w:rPr>
      <w:rFonts w:cs="FreeSans"/>
    </w:rPr>
  </w:style>
  <w:style w:type="paragraph" w:customStyle="1" w:styleId="TextBody">
    <w:name w:val="Text Body"/>
    <w:basedOn w:val="Normal"/>
    <w:link w:val="ZkladntextChar"/>
    <w:semiHidden/>
    <w:qFormat/>
    <w:rsid w:val="00FE7949"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rsid w:val="00FE7949"/>
    <w:pPr>
      <w:widowControl w:val="0"/>
    </w:pPr>
    <w:rPr>
      <w:color w:val="000000"/>
      <w:sz w:val="24"/>
      <w:szCs w:val="24"/>
      <w:lang w:eastAsia="cs-CZ"/>
    </w:rPr>
  </w:style>
  <w:style w:type="paragraph" w:styleId="BodyText3">
    <w:name w:val="Body Text 3"/>
    <w:basedOn w:val="Normal"/>
    <w:semiHidden/>
    <w:qFormat/>
    <w:rsid w:val="00FE7949"/>
    <w:pPr>
      <w:jc w:val="both"/>
    </w:pPr>
    <w:rPr>
      <w:lang w:eastAsia="sk-SK"/>
    </w:rPr>
  </w:style>
  <w:style w:type="paragraph" w:customStyle="1" w:styleId="FrameContents">
    <w:name w:val="Frame Contents"/>
    <w:basedOn w:val="Normal"/>
    <w:qFormat/>
    <w:rsid w:val="00FE7949"/>
  </w:style>
  <w:style w:type="paragraph" w:customStyle="1" w:styleId="Obsahrmca">
    <w:name w:val="Obsah rámca"/>
    <w:basedOn w:val="Normal"/>
    <w:qFormat/>
    <w:rsid w:val="00FE7949"/>
  </w:style>
  <w:style w:type="table" w:styleId="TableGrid">
    <w:name w:val="Table Grid"/>
    <w:basedOn w:val="TableNormal"/>
    <w:uiPriority w:val="59"/>
    <w:rsid w:val="00A17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user</dc:creator>
  <cp:lastModifiedBy>User</cp:lastModifiedBy>
  <cp:revision>2</cp:revision>
  <cp:lastPrinted>2010-01-15T13:03:00Z</cp:lastPrinted>
  <dcterms:created xsi:type="dcterms:W3CDTF">2017-03-19T18:14:00Z</dcterms:created>
  <dcterms:modified xsi:type="dcterms:W3CDTF">2017-03-19T18:14:00Z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